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1D8CE" w14:textId="77777777" w:rsidR="00AE2388" w:rsidRDefault="00AE2388" w:rsidP="00FA079A">
      <w:pPr>
        <w:rPr>
          <w:b/>
          <w:bCs/>
        </w:rPr>
      </w:pPr>
    </w:p>
    <w:p w14:paraId="646AD76C" w14:textId="17F83FBC" w:rsidR="00FA079A" w:rsidRPr="00FA079A" w:rsidRDefault="00FA079A" w:rsidP="00FA079A">
      <w:pPr>
        <w:rPr>
          <w:rFonts w:ascii="Verdana" w:hAnsi="Verdana"/>
          <w:b/>
          <w:bCs/>
          <w:sz w:val="22"/>
          <w:szCs w:val="22"/>
        </w:rPr>
      </w:pPr>
      <w:r w:rsidRPr="00FA079A">
        <w:rPr>
          <w:rFonts w:ascii="Verdana" w:hAnsi="Verdana"/>
          <w:b/>
          <w:bCs/>
          <w:sz w:val="22"/>
          <w:szCs w:val="22"/>
        </w:rPr>
        <w:t>SVOLGIMENTO DELLA PROVA</w:t>
      </w:r>
    </w:p>
    <w:p w14:paraId="71D73ED2" w14:textId="184952D5" w:rsidR="00FA079A" w:rsidRPr="002521CF" w:rsidRDefault="00FA079A" w:rsidP="00FC683E">
      <w:pPr>
        <w:jc w:val="both"/>
        <w:rPr>
          <w:rFonts w:ascii="Verdana" w:hAnsi="Verdana"/>
          <w:sz w:val="22"/>
          <w:szCs w:val="22"/>
        </w:rPr>
      </w:pPr>
      <w:r w:rsidRPr="00FA079A">
        <w:rPr>
          <w:rFonts w:ascii="Verdana" w:hAnsi="Verdana"/>
          <w:sz w:val="22"/>
          <w:szCs w:val="22"/>
        </w:rPr>
        <w:t>L’insegnante assistente ricorda agli allievi le regole della gara</w:t>
      </w:r>
      <w:r w:rsidR="00AE2388" w:rsidRPr="002521CF">
        <w:rPr>
          <w:rFonts w:ascii="Verdana" w:hAnsi="Verdana"/>
          <w:sz w:val="22"/>
          <w:szCs w:val="22"/>
        </w:rPr>
        <w:t>:</w:t>
      </w:r>
    </w:p>
    <w:p w14:paraId="1EC091D6" w14:textId="0F23284D" w:rsidR="00FA079A" w:rsidRPr="00FA079A" w:rsidRDefault="00FA079A" w:rsidP="00FC683E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FA079A">
        <w:rPr>
          <w:rFonts w:ascii="Verdana" w:hAnsi="Verdana"/>
          <w:sz w:val="22"/>
          <w:szCs w:val="22"/>
        </w:rPr>
        <w:t>è ammesso l’utilizzo di tutti i materiali che reputano necessari (forbici, colla, righello, compasso, carta, matite colorate, calcolatrice e materiale strutturato</w:t>
      </w:r>
      <w:r w:rsidR="00FC683E" w:rsidRPr="002521CF">
        <w:rPr>
          <w:rFonts w:ascii="Verdana" w:hAnsi="Verdana"/>
          <w:sz w:val="22"/>
          <w:szCs w:val="22"/>
        </w:rPr>
        <w:t>;</w:t>
      </w:r>
    </w:p>
    <w:p w14:paraId="20EF27D5" w14:textId="606DE248" w:rsidR="00FA079A" w:rsidRPr="00FA079A" w:rsidRDefault="00FA079A" w:rsidP="00FC683E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FA079A">
        <w:rPr>
          <w:rFonts w:ascii="Verdana" w:hAnsi="Verdana"/>
          <w:sz w:val="22"/>
          <w:szCs w:val="22"/>
        </w:rPr>
        <w:t>Non si possono utilizzare dispositivi che si collegano a internet (cellulari, tablet, computer);</w:t>
      </w:r>
    </w:p>
    <w:p w14:paraId="2394CC9D" w14:textId="3CF1847A" w:rsidR="00FA079A" w:rsidRPr="00FA079A" w:rsidRDefault="00FA079A" w:rsidP="00FC683E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FA079A">
        <w:rPr>
          <w:rFonts w:ascii="Verdana" w:hAnsi="Verdana"/>
          <w:sz w:val="22"/>
          <w:szCs w:val="22"/>
        </w:rPr>
        <w:t xml:space="preserve">Gli allievi devono consegnare un foglio-risposta per ogni problema, anche se il problema non è stato risolto; nel caso vengano consegnati più fogli dello stesso problema verrà attribuito punteggio 0; </w:t>
      </w:r>
    </w:p>
    <w:p w14:paraId="5904B25A" w14:textId="6A58407D" w:rsidR="00FA079A" w:rsidRPr="00FA079A" w:rsidRDefault="00FA079A" w:rsidP="00FC683E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FA079A">
        <w:rPr>
          <w:rFonts w:ascii="Verdana" w:hAnsi="Verdana"/>
          <w:sz w:val="22"/>
          <w:szCs w:val="22"/>
        </w:rPr>
        <w:t>i fogli-risposta che contengono più di un problema non verranno presi in considerazione;</w:t>
      </w:r>
    </w:p>
    <w:p w14:paraId="085F24A0" w14:textId="0CEAE7B0" w:rsidR="00FA079A" w:rsidRPr="00FA079A" w:rsidRDefault="00FA079A" w:rsidP="00FC683E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FA079A">
        <w:rPr>
          <w:rFonts w:ascii="Verdana" w:hAnsi="Verdana"/>
          <w:sz w:val="22"/>
          <w:szCs w:val="22"/>
        </w:rPr>
        <w:t xml:space="preserve">la brutta copia non deve essere consegnata, a meno che non si abbia avuto il tempo di ricopiarla; in questo caso va attaccata al foglio-risposta; </w:t>
      </w:r>
    </w:p>
    <w:p w14:paraId="4A7E4FF4" w14:textId="1839F000" w:rsidR="00FA079A" w:rsidRPr="00FA079A" w:rsidRDefault="00FA079A" w:rsidP="00FC683E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FA079A">
        <w:rPr>
          <w:rFonts w:ascii="Verdana" w:hAnsi="Verdana"/>
          <w:sz w:val="22"/>
          <w:szCs w:val="22"/>
        </w:rPr>
        <w:t>possono incollare le figure che reputano necessarie o attaccare al foglio-risposta un secondo foglio laddove la ricerca e l</w:t>
      </w:r>
      <w:r w:rsidR="007C7EFD" w:rsidRPr="002521CF">
        <w:rPr>
          <w:rFonts w:ascii="Verdana" w:hAnsi="Verdana"/>
          <w:sz w:val="22"/>
          <w:szCs w:val="22"/>
        </w:rPr>
        <w:t xml:space="preserve">a </w:t>
      </w:r>
      <w:r w:rsidRPr="00FA079A">
        <w:rPr>
          <w:rFonts w:ascii="Verdana" w:hAnsi="Verdana"/>
          <w:sz w:val="22"/>
          <w:szCs w:val="22"/>
        </w:rPr>
        <w:t>spiegazione fosse</w:t>
      </w:r>
      <w:r w:rsidR="007C7EFD" w:rsidRPr="002521CF">
        <w:rPr>
          <w:rFonts w:ascii="Verdana" w:hAnsi="Verdana"/>
          <w:sz w:val="22"/>
          <w:szCs w:val="22"/>
        </w:rPr>
        <w:t>ro</w:t>
      </w:r>
      <w:r w:rsidRPr="00FA079A">
        <w:rPr>
          <w:rFonts w:ascii="Verdana" w:hAnsi="Verdana"/>
          <w:sz w:val="22"/>
          <w:szCs w:val="22"/>
        </w:rPr>
        <w:t xml:space="preserve"> molto lunghe;</w:t>
      </w:r>
    </w:p>
    <w:p w14:paraId="013F3E7F" w14:textId="0217CDD2" w:rsidR="00FA079A" w:rsidRPr="00FA079A" w:rsidRDefault="00FA079A" w:rsidP="00FC683E">
      <w:pPr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r w:rsidRPr="00FA079A">
        <w:rPr>
          <w:rFonts w:ascii="Verdana" w:hAnsi="Verdana"/>
          <w:sz w:val="22"/>
          <w:szCs w:val="22"/>
        </w:rPr>
        <w:t>i fogli che non sono attaccati al foglio-risposta non verranno presi in considerazione;</w:t>
      </w:r>
    </w:p>
    <w:p w14:paraId="724D4069" w14:textId="77777777" w:rsidR="00FA079A" w:rsidRDefault="00FA079A" w:rsidP="00FC683E">
      <w:pPr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r w:rsidRPr="00FA079A">
        <w:rPr>
          <w:rFonts w:ascii="Verdana" w:hAnsi="Verdana"/>
          <w:sz w:val="22"/>
          <w:szCs w:val="22"/>
        </w:rPr>
        <w:t xml:space="preserve">il foglio-risposta va consegnato anche nel caso di problema non risolto. </w:t>
      </w:r>
    </w:p>
    <w:p w14:paraId="6A50E796" w14:textId="77777777" w:rsidR="002521CF" w:rsidRPr="00FA079A" w:rsidRDefault="002521CF" w:rsidP="002521CF">
      <w:pPr>
        <w:ind w:left="720"/>
        <w:jc w:val="both"/>
        <w:rPr>
          <w:rFonts w:ascii="Verdana" w:hAnsi="Verdana"/>
          <w:sz w:val="22"/>
          <w:szCs w:val="22"/>
        </w:rPr>
      </w:pPr>
    </w:p>
    <w:p w14:paraId="18ACF7C8" w14:textId="77777777" w:rsidR="00FA079A" w:rsidRPr="00FA079A" w:rsidRDefault="00FA079A" w:rsidP="00FC683E">
      <w:pPr>
        <w:jc w:val="both"/>
        <w:rPr>
          <w:rFonts w:ascii="Verdana" w:hAnsi="Verdana"/>
          <w:sz w:val="22"/>
          <w:szCs w:val="22"/>
        </w:rPr>
      </w:pPr>
      <w:r w:rsidRPr="00FA079A">
        <w:rPr>
          <w:rFonts w:ascii="Verdana" w:hAnsi="Verdana"/>
          <w:sz w:val="22"/>
          <w:szCs w:val="22"/>
        </w:rPr>
        <w:t xml:space="preserve">L’insegnante assistente appoggia sulla cattedra i problemi, e gli allievi, suddivisi in gruppi, si spartiscono autonomamente i problemi da risolvere. </w:t>
      </w:r>
    </w:p>
    <w:p w14:paraId="3EAA676F" w14:textId="67B384D6" w:rsidR="00FA079A" w:rsidRPr="00FA079A" w:rsidRDefault="00FA079A" w:rsidP="00FC683E">
      <w:pPr>
        <w:jc w:val="both"/>
        <w:rPr>
          <w:rFonts w:ascii="Verdana" w:hAnsi="Verdana"/>
          <w:sz w:val="22"/>
          <w:szCs w:val="22"/>
        </w:rPr>
      </w:pPr>
      <w:r w:rsidRPr="00FA079A">
        <w:rPr>
          <w:rFonts w:ascii="Verdana" w:hAnsi="Verdana"/>
          <w:sz w:val="22"/>
          <w:szCs w:val="22"/>
        </w:rPr>
        <w:t>L’insegnante annota l’orario di inizio della prova, avverte gli allievi che non può dare spiegazioni e li avvisa quando mancano 10 minuti alla scadenza del tempo stabilito (50 minuti). Non è ammesso alcun intervento dell’insegnante durante lo svolgimento della gara, né nell’organizzazione del lavoro né nella comprensione dei testi.</w:t>
      </w:r>
      <w:r w:rsidR="00AD75DD" w:rsidRPr="002521CF">
        <w:rPr>
          <w:rFonts w:ascii="Verdana" w:hAnsi="Verdana"/>
          <w:sz w:val="22"/>
          <w:szCs w:val="22"/>
        </w:rPr>
        <w:t xml:space="preserve"> </w:t>
      </w:r>
    </w:p>
    <w:p w14:paraId="2A4ED482" w14:textId="77777777" w:rsidR="00FA079A" w:rsidRPr="00FA079A" w:rsidRDefault="00FA079A" w:rsidP="00FC683E">
      <w:pPr>
        <w:jc w:val="both"/>
        <w:rPr>
          <w:rFonts w:ascii="Verdana" w:hAnsi="Verdana"/>
          <w:sz w:val="22"/>
          <w:szCs w:val="22"/>
        </w:rPr>
      </w:pPr>
      <w:r w:rsidRPr="00FA079A">
        <w:rPr>
          <w:rFonts w:ascii="Verdana" w:hAnsi="Verdana"/>
          <w:sz w:val="22"/>
          <w:szCs w:val="22"/>
        </w:rPr>
        <w:t>Al termine della prova l’insegnante ritira tutti i fogli risposta e li consegna all’interno della busta al docente di classe o direttamente al referente.</w:t>
      </w:r>
    </w:p>
    <w:p w14:paraId="2D3B4822" w14:textId="77777777" w:rsidR="00FA079A" w:rsidRPr="00FA079A" w:rsidRDefault="00FA079A" w:rsidP="00FC683E">
      <w:pPr>
        <w:jc w:val="both"/>
        <w:rPr>
          <w:rFonts w:ascii="Verdana" w:hAnsi="Verdana"/>
          <w:sz w:val="22"/>
          <w:szCs w:val="22"/>
        </w:rPr>
      </w:pPr>
    </w:p>
    <w:p w14:paraId="564B1013" w14:textId="77777777" w:rsidR="00FA079A" w:rsidRPr="00FA079A" w:rsidRDefault="00FA079A" w:rsidP="00FC683E">
      <w:pPr>
        <w:jc w:val="both"/>
        <w:rPr>
          <w:rFonts w:ascii="Verdana" w:hAnsi="Verdana"/>
          <w:sz w:val="22"/>
          <w:szCs w:val="22"/>
        </w:rPr>
      </w:pPr>
      <w:r w:rsidRPr="00FA079A">
        <w:rPr>
          <w:rFonts w:ascii="Verdana" w:hAnsi="Verdana"/>
          <w:sz w:val="22"/>
          <w:szCs w:val="22"/>
        </w:rPr>
        <w:t>Se sono presenti allievi diversamente abili, il docente di sostegno eventualmente presente non deve in alcun modo interferire con l’attività, se non per problematiche specifiche dei propri allievi.</w:t>
      </w:r>
    </w:p>
    <w:p w14:paraId="12EFFF3B" w14:textId="77777777" w:rsidR="00A81085" w:rsidRPr="002521CF" w:rsidRDefault="00A81085" w:rsidP="00FC683E">
      <w:pPr>
        <w:jc w:val="both"/>
        <w:rPr>
          <w:rFonts w:ascii="Verdana" w:hAnsi="Verdana"/>
          <w:sz w:val="22"/>
          <w:szCs w:val="22"/>
        </w:rPr>
      </w:pPr>
    </w:p>
    <w:sectPr w:rsidR="00A81085" w:rsidRPr="002521C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3DB41" w14:textId="77777777" w:rsidR="001969C7" w:rsidRDefault="001969C7" w:rsidP="0079780F">
      <w:pPr>
        <w:spacing w:after="0" w:line="240" w:lineRule="auto"/>
      </w:pPr>
      <w:r>
        <w:separator/>
      </w:r>
    </w:p>
  </w:endnote>
  <w:endnote w:type="continuationSeparator" w:id="0">
    <w:p w14:paraId="3891F25A" w14:textId="77777777" w:rsidR="001969C7" w:rsidRDefault="001969C7" w:rsidP="0079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468B7" w14:textId="77777777" w:rsidR="001969C7" w:rsidRDefault="001969C7" w:rsidP="0079780F">
      <w:pPr>
        <w:spacing w:after="0" w:line="240" w:lineRule="auto"/>
      </w:pPr>
      <w:r>
        <w:separator/>
      </w:r>
    </w:p>
  </w:footnote>
  <w:footnote w:type="continuationSeparator" w:id="0">
    <w:p w14:paraId="1B75EAF1" w14:textId="77777777" w:rsidR="001969C7" w:rsidRDefault="001969C7" w:rsidP="00797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A98B3" w14:textId="77777777" w:rsidR="00704527" w:rsidRDefault="00704527" w:rsidP="00704527">
    <w:pPr>
      <w:tabs>
        <w:tab w:val="center" w:pos="4819"/>
        <w:tab w:val="right" w:pos="9638"/>
      </w:tabs>
      <w:spacing w:after="0" w:line="240" w:lineRule="auto"/>
      <w:jc w:val="right"/>
      <w:rPr>
        <w:rFonts w:ascii="Aptos" w:eastAsia="Aptos" w:hAnsi="Aptos" w:cs="Aptos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1E3046F" wp14:editId="2D2E164E">
          <wp:simplePos x="0" y="0"/>
          <wp:positionH relativeFrom="margin">
            <wp:posOffset>378460</wp:posOffset>
          </wp:positionH>
          <wp:positionV relativeFrom="margin">
            <wp:posOffset>-1028700</wp:posOffset>
          </wp:positionV>
          <wp:extent cx="1663065" cy="828040"/>
          <wp:effectExtent l="0" t="0" r="0" b="0"/>
          <wp:wrapSquare wrapText="bothSides"/>
          <wp:docPr id="1487468135" name="Immagine 3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82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ptos" w:eastAsia="Aptos" w:hAnsi="Aptos" w:cs="Aptos"/>
        <w:color w:val="000000"/>
      </w:rPr>
      <w:t>ASSOCIAZIONE ITALIANA RALLY MATEMATICO</w:t>
    </w:r>
  </w:p>
  <w:p w14:paraId="7F10E22A" w14:textId="77777777" w:rsidR="00704527" w:rsidRDefault="00704527" w:rsidP="00704527">
    <w:pPr>
      <w:tabs>
        <w:tab w:val="center" w:pos="4819"/>
        <w:tab w:val="right" w:pos="9638"/>
      </w:tabs>
      <w:spacing w:after="0" w:line="240" w:lineRule="auto"/>
      <w:jc w:val="right"/>
      <w:rPr>
        <w:rFonts w:ascii="Aptos" w:eastAsia="Aptos" w:hAnsi="Aptos" w:cs="Aptos"/>
        <w:i/>
        <w:color w:val="000000"/>
      </w:rPr>
    </w:pPr>
    <w:r>
      <w:rPr>
        <w:rFonts w:ascii="Aptos" w:eastAsia="Aptos" w:hAnsi="Aptos" w:cs="Aptos"/>
        <w:i/>
        <w:color w:val="000000"/>
      </w:rPr>
      <w:t xml:space="preserve">C.F.92072090522   -   </w:t>
    </w:r>
  </w:p>
  <w:p w14:paraId="45C16EFA" w14:textId="77777777" w:rsidR="00704527" w:rsidRDefault="00704527" w:rsidP="00704527">
    <w:pPr>
      <w:tabs>
        <w:tab w:val="center" w:pos="4819"/>
        <w:tab w:val="right" w:pos="9638"/>
      </w:tabs>
      <w:spacing w:after="0" w:line="240" w:lineRule="auto"/>
      <w:jc w:val="right"/>
      <w:rPr>
        <w:rFonts w:ascii="Aptos" w:eastAsia="Aptos" w:hAnsi="Aptos" w:cs="Aptos"/>
        <w:i/>
        <w:color w:val="000000"/>
      </w:rPr>
    </w:pPr>
    <w:r>
      <w:rPr>
        <w:rFonts w:ascii="Aptos" w:eastAsia="Aptos" w:hAnsi="Aptos" w:cs="Aptos"/>
        <w:i/>
        <w:color w:val="000000"/>
      </w:rPr>
      <w:t xml:space="preserve"> Sede legale: Via Leopardi 1 Milano</w:t>
    </w:r>
  </w:p>
  <w:p w14:paraId="28CB4144" w14:textId="46857F97" w:rsidR="00704527" w:rsidRPr="00704527" w:rsidRDefault="00704527" w:rsidP="00704527">
    <w:pPr>
      <w:tabs>
        <w:tab w:val="center" w:pos="4819"/>
        <w:tab w:val="right" w:pos="9638"/>
      </w:tabs>
      <w:spacing w:after="0" w:line="240" w:lineRule="auto"/>
      <w:jc w:val="right"/>
      <w:rPr>
        <w:i/>
      </w:rPr>
    </w:pPr>
    <w:r w:rsidRPr="00704527">
      <w:rPr>
        <w:i/>
      </w:rPr>
      <w:t>Presidente: prof.ssa Rosa Iaderosa</w:t>
    </w:r>
  </w:p>
  <w:p w14:paraId="18939C61" w14:textId="77777777" w:rsidR="00704527" w:rsidRDefault="00704527" w:rsidP="00704527">
    <w:pPr>
      <w:tabs>
        <w:tab w:val="center" w:pos="4819"/>
        <w:tab w:val="right" w:pos="9638"/>
      </w:tabs>
      <w:spacing w:after="0" w:line="240" w:lineRule="auto"/>
      <w:rPr>
        <w:rFonts w:ascii="Aptos" w:eastAsia="Aptos" w:hAnsi="Aptos" w:cs="Aptos"/>
        <w:color w:val="000000"/>
      </w:rPr>
    </w:pPr>
  </w:p>
  <w:p w14:paraId="37B7C2C9" w14:textId="63075614" w:rsidR="0079780F" w:rsidRPr="00704527" w:rsidRDefault="0079780F" w:rsidP="007045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25467"/>
    <w:multiLevelType w:val="hybridMultilevel"/>
    <w:tmpl w:val="2D6A8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01B6B"/>
    <w:multiLevelType w:val="hybridMultilevel"/>
    <w:tmpl w:val="12080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34F236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5120B"/>
    <w:multiLevelType w:val="hybridMultilevel"/>
    <w:tmpl w:val="CE123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63EFC"/>
    <w:multiLevelType w:val="hybridMultilevel"/>
    <w:tmpl w:val="2006D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660677">
    <w:abstractNumId w:val="0"/>
  </w:num>
  <w:num w:numId="2" w16cid:durableId="1299916571">
    <w:abstractNumId w:val="3"/>
  </w:num>
  <w:num w:numId="3" w16cid:durableId="975374240">
    <w:abstractNumId w:val="1"/>
  </w:num>
  <w:num w:numId="4" w16cid:durableId="1879194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0F"/>
    <w:rsid w:val="00094DE1"/>
    <w:rsid w:val="000B42E4"/>
    <w:rsid w:val="00177086"/>
    <w:rsid w:val="001969C7"/>
    <w:rsid w:val="002521CF"/>
    <w:rsid w:val="00255940"/>
    <w:rsid w:val="002D4F6E"/>
    <w:rsid w:val="00303D33"/>
    <w:rsid w:val="00316481"/>
    <w:rsid w:val="00373251"/>
    <w:rsid w:val="003A2A8F"/>
    <w:rsid w:val="003B1C07"/>
    <w:rsid w:val="00490820"/>
    <w:rsid w:val="004B1C22"/>
    <w:rsid w:val="004B76D9"/>
    <w:rsid w:val="00550B7B"/>
    <w:rsid w:val="005D212F"/>
    <w:rsid w:val="005D3079"/>
    <w:rsid w:val="00695F36"/>
    <w:rsid w:val="006E7797"/>
    <w:rsid w:val="00704527"/>
    <w:rsid w:val="0079780F"/>
    <w:rsid w:val="007C7EFD"/>
    <w:rsid w:val="007E3ABC"/>
    <w:rsid w:val="007F6A37"/>
    <w:rsid w:val="0080139B"/>
    <w:rsid w:val="008B1DC0"/>
    <w:rsid w:val="00953049"/>
    <w:rsid w:val="00A81085"/>
    <w:rsid w:val="00AC4996"/>
    <w:rsid w:val="00AD75DD"/>
    <w:rsid w:val="00AE2388"/>
    <w:rsid w:val="00B90ABE"/>
    <w:rsid w:val="00BB477C"/>
    <w:rsid w:val="00BE3D5E"/>
    <w:rsid w:val="00C26483"/>
    <w:rsid w:val="00C6349B"/>
    <w:rsid w:val="00CB2AE3"/>
    <w:rsid w:val="00D22F97"/>
    <w:rsid w:val="00D45C26"/>
    <w:rsid w:val="00D84A28"/>
    <w:rsid w:val="00E354A4"/>
    <w:rsid w:val="00FA079A"/>
    <w:rsid w:val="00FA18B6"/>
    <w:rsid w:val="00FC683E"/>
    <w:rsid w:val="00FD6E25"/>
    <w:rsid w:val="00FE3806"/>
    <w:rsid w:val="00FF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6D56F"/>
  <w15:chartTrackingRefBased/>
  <w15:docId w15:val="{C49E576D-0A35-402E-BE32-DC6B904E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97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97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978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97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978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97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97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97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97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97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97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97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9780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9780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9780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9780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9780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9780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97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97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97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97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97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9780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9780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9780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97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9780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9780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978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80F"/>
  </w:style>
  <w:style w:type="paragraph" w:styleId="Pidipagina">
    <w:name w:val="footer"/>
    <w:basedOn w:val="Normale"/>
    <w:link w:val="PidipaginaCarattere"/>
    <w:uiPriority w:val="99"/>
    <w:unhideWhenUsed/>
    <w:rsid w:val="007978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80F"/>
  </w:style>
  <w:style w:type="character" w:styleId="Rimandocommento">
    <w:name w:val="annotation reference"/>
    <w:basedOn w:val="Carpredefinitoparagrafo"/>
    <w:uiPriority w:val="99"/>
    <w:semiHidden/>
    <w:unhideWhenUsed/>
    <w:rsid w:val="003A2A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A2A8F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A2A8F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1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</dc:creator>
  <cp:keywords/>
  <dc:description/>
  <cp:lastModifiedBy>lidia abate</cp:lastModifiedBy>
  <cp:revision>8</cp:revision>
  <dcterms:created xsi:type="dcterms:W3CDTF">2024-09-24T08:01:00Z</dcterms:created>
  <dcterms:modified xsi:type="dcterms:W3CDTF">2024-09-24T13:49:00Z</dcterms:modified>
</cp:coreProperties>
</file>